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15" w:rsidRDefault="001C3622" w:rsidP="001C3622">
      <w:pPr>
        <w:jc w:val="center"/>
        <w:rPr>
          <w:rFonts w:ascii="Maiandra GD" w:hAnsi="Maiandra GD"/>
          <w:sz w:val="44"/>
        </w:rPr>
      </w:pPr>
      <w:r>
        <w:rPr>
          <w:rFonts w:ascii="Maiandra GD" w:hAnsi="Maiandra GD"/>
          <w:b/>
          <w:sz w:val="44"/>
        </w:rPr>
        <w:t>Osmosis 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30"/>
        <w:gridCol w:w="4730"/>
      </w:tblGrid>
      <w:tr w:rsidR="001C3622" w:rsidTr="001C3622">
        <w:trPr>
          <w:trHeight w:val="579"/>
        </w:trPr>
        <w:tc>
          <w:tcPr>
            <w:tcW w:w="4729" w:type="dxa"/>
          </w:tcPr>
          <w:p w:rsidR="001C3622" w:rsidRPr="001C3622" w:rsidRDefault="001C3622" w:rsidP="001C3622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Isotonic Solution</w:t>
            </w:r>
          </w:p>
        </w:tc>
        <w:tc>
          <w:tcPr>
            <w:tcW w:w="4730" w:type="dxa"/>
          </w:tcPr>
          <w:p w:rsidR="001C3622" w:rsidRPr="001C3622" w:rsidRDefault="001C3622" w:rsidP="001C3622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1C3622">
              <w:rPr>
                <w:rFonts w:ascii="Maiandra GD" w:hAnsi="Maiandra GD"/>
                <w:b/>
                <w:sz w:val="44"/>
              </w:rPr>
              <w:t>Hypotonic Solution</w:t>
            </w:r>
          </w:p>
        </w:tc>
        <w:tc>
          <w:tcPr>
            <w:tcW w:w="4730" w:type="dxa"/>
          </w:tcPr>
          <w:p w:rsidR="001C3622" w:rsidRPr="001C3622" w:rsidRDefault="001C3622" w:rsidP="001C3622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1C3622">
              <w:rPr>
                <w:rFonts w:ascii="Maiandra GD" w:hAnsi="Maiandra GD"/>
                <w:b/>
                <w:sz w:val="44"/>
              </w:rPr>
              <w:t>Hypertonic Solution</w:t>
            </w:r>
          </w:p>
        </w:tc>
      </w:tr>
      <w:tr w:rsidR="001C3622" w:rsidTr="001C3622">
        <w:trPr>
          <w:trHeight w:val="3921"/>
        </w:trPr>
        <w:tc>
          <w:tcPr>
            <w:tcW w:w="4729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4038614E" wp14:editId="4DF9B5DE">
                  <wp:extent cx="1305257" cy="2244437"/>
                  <wp:effectExtent l="0" t="0" r="9525" b="3810"/>
                  <wp:docPr id="1" name="Picture 1" descr="Image result for isotonic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sotonic solu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71" t="5630" b="12496"/>
                          <a:stretch/>
                        </pic:blipFill>
                        <pic:spPr bwMode="auto">
                          <a:xfrm>
                            <a:off x="0" y="0"/>
                            <a:ext cx="1306145" cy="224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74CD6843" wp14:editId="0725CDE7">
                  <wp:extent cx="1377185" cy="2244436"/>
                  <wp:effectExtent l="0" t="0" r="0" b="3810"/>
                  <wp:docPr id="2" name="Picture 2" descr="Image result for isotonic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sotonic solu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61" r="71072" b="10800"/>
                          <a:stretch/>
                        </pic:blipFill>
                        <pic:spPr bwMode="auto">
                          <a:xfrm>
                            <a:off x="0" y="0"/>
                            <a:ext cx="1377538" cy="224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34C2EDA3" wp14:editId="35234694">
                  <wp:extent cx="1376680" cy="2231660"/>
                  <wp:effectExtent l="0" t="0" r="0" b="0"/>
                  <wp:docPr id="3" name="Picture 3" descr="Image result for isotonic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sotonic solu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0" t="4765" r="34911" b="13833"/>
                          <a:stretch/>
                        </pic:blipFill>
                        <pic:spPr bwMode="auto">
                          <a:xfrm>
                            <a:off x="0" y="0"/>
                            <a:ext cx="1377524" cy="223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22" w:rsidTr="001C3622">
        <w:trPr>
          <w:trHeight w:val="1739"/>
        </w:trPr>
        <w:tc>
          <w:tcPr>
            <w:tcW w:w="4729" w:type="dxa"/>
          </w:tcPr>
          <w:p w:rsidR="001C3622" w:rsidRP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 xml:space="preserve">The solution around cell has </w:t>
            </w:r>
            <w:r>
              <w:rPr>
                <w:rFonts w:ascii="Maiandra GD" w:hAnsi="Maiandra GD"/>
                <w:b/>
                <w:sz w:val="44"/>
              </w:rPr>
              <w:t xml:space="preserve">EQUAL </w:t>
            </w:r>
            <w:r>
              <w:rPr>
                <w:rFonts w:ascii="Maiandra GD" w:hAnsi="Maiandra GD"/>
                <w:sz w:val="44"/>
              </w:rPr>
              <w:t>solutes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The solution around cell has</w:t>
            </w:r>
            <w:r>
              <w:rPr>
                <w:rFonts w:ascii="Maiandra GD" w:hAnsi="Maiandra GD"/>
                <w:sz w:val="44"/>
              </w:rPr>
              <w:t xml:space="preserve"> </w:t>
            </w:r>
            <w:r w:rsidRPr="001C3622">
              <w:rPr>
                <w:rFonts w:ascii="Maiandra GD" w:hAnsi="Maiandra GD"/>
                <w:b/>
                <w:sz w:val="44"/>
              </w:rPr>
              <w:t>LESS</w:t>
            </w:r>
            <w:r>
              <w:rPr>
                <w:rFonts w:ascii="Maiandra GD" w:hAnsi="Maiandra GD"/>
                <w:b/>
                <w:sz w:val="44"/>
              </w:rPr>
              <w:t xml:space="preserve"> </w:t>
            </w:r>
            <w:r>
              <w:rPr>
                <w:rFonts w:ascii="Maiandra GD" w:hAnsi="Maiandra GD"/>
                <w:sz w:val="44"/>
              </w:rPr>
              <w:t>solutes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 xml:space="preserve">The solution around cell has </w:t>
            </w:r>
            <w:r>
              <w:rPr>
                <w:rFonts w:ascii="Maiandra GD" w:hAnsi="Maiandra GD"/>
                <w:b/>
                <w:sz w:val="44"/>
              </w:rPr>
              <w:t>MORE</w:t>
            </w:r>
            <w:r>
              <w:rPr>
                <w:rFonts w:ascii="Maiandra GD" w:hAnsi="Maiandra GD"/>
                <w:b/>
                <w:sz w:val="44"/>
              </w:rPr>
              <w:t xml:space="preserve"> </w:t>
            </w:r>
            <w:r>
              <w:rPr>
                <w:rFonts w:ascii="Maiandra GD" w:hAnsi="Maiandra GD"/>
                <w:sz w:val="44"/>
              </w:rPr>
              <w:t>solutes</w:t>
            </w:r>
          </w:p>
        </w:tc>
      </w:tr>
      <w:tr w:rsidR="001C3622" w:rsidTr="001C3622">
        <w:trPr>
          <w:trHeight w:val="1739"/>
        </w:trPr>
        <w:tc>
          <w:tcPr>
            <w:tcW w:w="4729" w:type="dxa"/>
          </w:tcPr>
          <w:p w:rsidR="001C3622" w:rsidRP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 xml:space="preserve">The solution around cell has </w:t>
            </w:r>
            <w:r>
              <w:rPr>
                <w:rFonts w:ascii="Maiandra GD" w:hAnsi="Maiandra GD"/>
                <w:b/>
                <w:sz w:val="44"/>
              </w:rPr>
              <w:t xml:space="preserve">EQUAL </w:t>
            </w:r>
            <w:r>
              <w:rPr>
                <w:rFonts w:ascii="Maiandra GD" w:hAnsi="Maiandra GD"/>
                <w:sz w:val="44"/>
              </w:rPr>
              <w:t>water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 xml:space="preserve">The solution around cell has </w:t>
            </w:r>
            <w:r>
              <w:rPr>
                <w:rFonts w:ascii="Maiandra GD" w:hAnsi="Maiandra GD"/>
                <w:b/>
                <w:sz w:val="44"/>
              </w:rPr>
              <w:t>MORE</w:t>
            </w:r>
            <w:r>
              <w:rPr>
                <w:rFonts w:ascii="Maiandra GD" w:hAnsi="Maiandra GD"/>
                <w:b/>
                <w:sz w:val="44"/>
              </w:rPr>
              <w:t xml:space="preserve"> </w:t>
            </w:r>
            <w:r>
              <w:rPr>
                <w:rFonts w:ascii="Maiandra GD" w:hAnsi="Maiandra GD"/>
                <w:sz w:val="44"/>
              </w:rPr>
              <w:t>water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 xml:space="preserve">The solution around cell has </w:t>
            </w:r>
            <w:r>
              <w:rPr>
                <w:rFonts w:ascii="Maiandra GD" w:hAnsi="Maiandra GD"/>
                <w:b/>
                <w:sz w:val="44"/>
              </w:rPr>
              <w:t>LESS</w:t>
            </w:r>
            <w:r>
              <w:rPr>
                <w:rFonts w:ascii="Maiandra GD" w:hAnsi="Maiandra GD"/>
                <w:b/>
                <w:sz w:val="44"/>
              </w:rPr>
              <w:t xml:space="preserve"> </w:t>
            </w:r>
            <w:r>
              <w:rPr>
                <w:rFonts w:ascii="Maiandra GD" w:hAnsi="Maiandra GD"/>
                <w:sz w:val="44"/>
              </w:rPr>
              <w:t>water</w:t>
            </w:r>
          </w:p>
        </w:tc>
      </w:tr>
      <w:tr w:rsidR="001C3622" w:rsidTr="001C3622">
        <w:trPr>
          <w:trHeight w:val="1159"/>
        </w:trPr>
        <w:tc>
          <w:tcPr>
            <w:tcW w:w="4729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Water moves in and out of cell EVENLY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Water moves INTO the cell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Water moves OUT of the cell</w:t>
            </w:r>
          </w:p>
        </w:tc>
      </w:tr>
      <w:tr w:rsidR="001C3622" w:rsidTr="001C3622">
        <w:trPr>
          <w:trHeight w:val="552"/>
        </w:trPr>
        <w:tc>
          <w:tcPr>
            <w:tcW w:w="4729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Cell stays the same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Cell swells</w:t>
            </w:r>
          </w:p>
        </w:tc>
        <w:tc>
          <w:tcPr>
            <w:tcW w:w="4730" w:type="dxa"/>
          </w:tcPr>
          <w:p w:rsidR="001C3622" w:rsidRDefault="001C3622" w:rsidP="001C3622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sz w:val="44"/>
              </w:rPr>
              <w:t>Cell shrivels</w:t>
            </w:r>
          </w:p>
        </w:tc>
      </w:tr>
    </w:tbl>
    <w:p w:rsidR="001C3622" w:rsidRPr="001C3622" w:rsidRDefault="001C3622" w:rsidP="001C3622">
      <w:pPr>
        <w:rPr>
          <w:rFonts w:ascii="Maiandra GD" w:hAnsi="Maiandra GD"/>
          <w:sz w:val="44"/>
        </w:rPr>
      </w:pPr>
      <w:bookmarkStart w:id="0" w:name="_GoBack"/>
      <w:bookmarkEnd w:id="0"/>
    </w:p>
    <w:sectPr w:rsidR="001C3622" w:rsidRPr="001C3622" w:rsidSect="001C36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2"/>
    <w:rsid w:val="00052315"/>
    <w:rsid w:val="001C3622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F63F1-1C32-4817-A433-02B00EF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White,Hannah</dc:creator>
  <cp:keywords/>
  <dc:description/>
  <cp:lastModifiedBy>White,Hannah</cp:lastModifiedBy>
  <cp:revision>1</cp:revision>
  <cp:lastPrinted>2017-11-15T12:31:00Z</cp:lastPrinted>
  <dcterms:created xsi:type="dcterms:W3CDTF">2017-11-15T12:24:00Z</dcterms:created>
  <dcterms:modified xsi:type="dcterms:W3CDTF">2017-11-15T12:41:00Z</dcterms:modified>
</cp:coreProperties>
</file>